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AB" w:rsidRDefault="004F0E27">
      <w:r>
        <w:rPr>
          <w:b/>
        </w:rPr>
        <w:t>Poznámky:</w:t>
      </w:r>
    </w:p>
    <w:p w:rsidR="004F0E27" w:rsidRDefault="004F0E27" w:rsidP="004F0E27">
      <w:pPr>
        <w:pStyle w:val="Odsekzoznamu"/>
        <w:numPr>
          <w:ilvl w:val="0"/>
          <w:numId w:val="1"/>
        </w:numPr>
      </w:pPr>
      <w:r>
        <w:t>Druhým vyučovacím jazykom je nemecký jazyk.</w:t>
      </w:r>
    </w:p>
    <w:p w:rsidR="004F0E27" w:rsidRDefault="004F0E27" w:rsidP="004F0E27">
      <w:pPr>
        <w:pStyle w:val="Odsekzoznamu"/>
        <w:numPr>
          <w:ilvl w:val="0"/>
          <w:numId w:val="1"/>
        </w:numPr>
      </w:pPr>
      <w:r>
        <w:t>Maximálny počet vyučovacích hodín v týždni nie je vyšší ako 32 hodín, čo predstavuje maximálnu hodinovú dotáciu spolu s nepovinnými predmetmi za celé štúdium 152 hodín.</w:t>
      </w:r>
    </w:p>
    <w:p w:rsidR="004F0E27" w:rsidRDefault="004F0E27" w:rsidP="004F0E27">
      <w:pPr>
        <w:pStyle w:val="Odsekzoznamu"/>
        <w:numPr>
          <w:ilvl w:val="0"/>
          <w:numId w:val="1"/>
        </w:numPr>
      </w:pPr>
      <w:r>
        <w:t>Rozdelenie hodín do ročníkov je v právomoci školy. Pri prestupe žiaka škola zistí, podľa akého školského vzdelávacieho programu sa žiak vzdelával na predchádzajúcej škole a v súlade s platnou legislatívou určí vykonať rozdielovú komisionálnu skúšku.</w:t>
      </w:r>
    </w:p>
    <w:p w:rsidR="00D4057F" w:rsidRDefault="00D4057F" w:rsidP="004F0E27">
      <w:pPr>
        <w:pStyle w:val="Odsekzoznamu"/>
        <w:numPr>
          <w:ilvl w:val="0"/>
          <w:numId w:val="1"/>
        </w:numPr>
      </w:pPr>
      <w:r>
        <w:t>Vyučovacia hodina má v tomto rozdelení učebného plánu 45 minút. Škola si zvolí vlastnú organizáciu vyučovania, v prípade potreby vyučovacie bloky.</w:t>
      </w:r>
    </w:p>
    <w:p w:rsidR="00D4057F" w:rsidRDefault="00D4057F" w:rsidP="004F0E27">
      <w:pPr>
        <w:pStyle w:val="Odsekzoznamu"/>
        <w:numPr>
          <w:ilvl w:val="0"/>
          <w:numId w:val="1"/>
        </w:numPr>
      </w:pPr>
      <w:r>
        <w:t>Ako cudzí jazyk sa vyučuje jeden z uvedených jazykov: anglický jazyk a taliansky jazyk.</w:t>
      </w:r>
    </w:p>
    <w:p w:rsidR="00D4057F" w:rsidRDefault="00D4057F" w:rsidP="004F0E27">
      <w:pPr>
        <w:pStyle w:val="Odsekzoznamu"/>
        <w:numPr>
          <w:ilvl w:val="0"/>
          <w:numId w:val="1"/>
        </w:numPr>
      </w:pPr>
      <w:r>
        <w:t xml:space="preserve">Trieda sa </w:t>
      </w:r>
      <w:r w:rsidR="008F4426">
        <w:t xml:space="preserve">delí </w:t>
      </w:r>
      <w:r>
        <w:t>na každej hodine</w:t>
      </w:r>
      <w:r w:rsidR="008F4426">
        <w:t xml:space="preserve"> v predmetoch druhý vyučovací jazyk, cudzí jazyk, informatika, etická výchova, náboženská výchova, telesná a športová výchova a na hodinách, ktoré majú charakter laboratórnych cvičení, praktických cvičení a projektov. Trieda sa na jednej hodine v týždni za celé štúdium delí na skupiny v predmetoch </w:t>
      </w:r>
      <w:r w:rsidR="00FA5E6E">
        <w:t xml:space="preserve">matematika v 1. ročníku, </w:t>
      </w:r>
      <w:r w:rsidR="008F4426">
        <w:t>chémia v 2. ročníku</w:t>
      </w:r>
      <w:r w:rsidR="00FA5E6E">
        <w:t xml:space="preserve">, biológia v 3. ročníku </w:t>
      </w:r>
      <w:r w:rsidR="008F4426">
        <w:t>a fyzika v 4. ročníku.</w:t>
      </w:r>
      <w:r w:rsidR="00FD3B4F">
        <w:t xml:space="preserve"> Delenie na skupiny je pri minimálnom počte 24 žiakov v triede. V predmete informatika môže byť v skupine najviac 15 žiakov.</w:t>
      </w:r>
    </w:p>
    <w:p w:rsidR="00FD3B4F" w:rsidRDefault="00FA5E6E" w:rsidP="004F0E27">
      <w:pPr>
        <w:pStyle w:val="Odsekzoznamu"/>
        <w:numPr>
          <w:ilvl w:val="0"/>
          <w:numId w:val="1"/>
        </w:numPr>
      </w:pPr>
      <w:r>
        <w:t>Na vyučovanie povinne voliteľného predmetu etická výchova alebo náboženská výchova možno spájať žiakov rôznych tried toho istého ročníka a vytvárať skupiny s najvyšším počtom žiakov 2</w:t>
      </w:r>
      <w:r w:rsidR="00BC5797">
        <w:t>0. Ak počet žiakov v skupine na vyučovanie etickej výchovy alebo náboženskej výchovy klesne pod 12, možno do skupiny spájať aj žiakov z rôznych ročníkov.</w:t>
      </w:r>
    </w:p>
    <w:p w:rsidR="00BC5797" w:rsidRDefault="00BC5797" w:rsidP="004F0E27">
      <w:pPr>
        <w:pStyle w:val="Odsekzoznamu"/>
        <w:numPr>
          <w:ilvl w:val="0"/>
          <w:numId w:val="1"/>
        </w:numPr>
      </w:pPr>
      <w:r>
        <w:t>Na vyučovanie ostatných povinne voliteľných predmetov (okrem etickej výchovy a náboženskej výchovy) možno spájať žiakov rôznych tried toho istého ročníka a vytvárať skupiny s najvyšším počtom žiakov 23.</w:t>
      </w:r>
    </w:p>
    <w:p w:rsidR="00BC5797" w:rsidRDefault="00BC5797" w:rsidP="004F0E27">
      <w:pPr>
        <w:pStyle w:val="Odsekzoznamu"/>
        <w:numPr>
          <w:ilvl w:val="0"/>
          <w:numId w:val="1"/>
        </w:numPr>
      </w:pPr>
      <w:r>
        <w:t>Minimálny počet predmetov vyučovaných v druhom vyučovacom jazyku je 3 vyučovacie predmety</w:t>
      </w:r>
      <w:r w:rsidR="009858A4">
        <w:t>, pričom predmet druhý vyučovací jazyk nepatrí do tejto skupiny predmetov, t.j. 3 vyučovacie premety sú vyučované v druhom jazyku a ďalej samotný druhý vyučovací jazyk.</w:t>
      </w:r>
    </w:p>
    <w:p w:rsidR="009858A4" w:rsidRDefault="009858A4" w:rsidP="004F0E27">
      <w:pPr>
        <w:pStyle w:val="Odsekzoznamu"/>
        <w:numPr>
          <w:ilvl w:val="0"/>
          <w:numId w:val="1"/>
        </w:numPr>
      </w:pPr>
      <w:r>
        <w:t>V prvom ročníku je rámcový učebný plán koncipovaný tak, že obsahuje minimálne 10 vyučovacích hodín v predmete druhý vyučovací jazyk. V ďalších ročníkoch postupuje škola v súlade s rámcovým učebným plánom pre bilingválne štúdium, pričom predmety vyučované v druhom vyučovacom jazyku sa učia v minimálnej hodinovej dotácii 35 vyučovacích hodín spolu v 1. až 5. ročníku bilingválneho štúdia tak, aby bolo žiakom umožnené dosiahnuť komunikačnú úroveň druhého vyučovacieho jazyka C1. Každý predmet vyučovaný v druhom vyučovacom jazyku sa</w:t>
      </w:r>
      <w:r w:rsidR="00D15757">
        <w:t xml:space="preserve"> vyučuje minimálne dva roky súvisle a do tohto obdobia možno započítať aj hodinovú dotáciu zo seminára alebo z cvičenia rovnakého zamerania, prípadne predmetu, ktorý súvisí s príslušnou vzdelávacou oblasťou.</w:t>
      </w:r>
    </w:p>
    <w:p w:rsidR="00D15757" w:rsidRDefault="00D15757" w:rsidP="004F0E27">
      <w:pPr>
        <w:pStyle w:val="Odsekzoznamu"/>
        <w:numPr>
          <w:ilvl w:val="0"/>
          <w:numId w:val="1"/>
        </w:numPr>
      </w:pPr>
      <w:r>
        <w:lastRenderedPageBreak/>
        <w:t xml:space="preserve">Maturitná skúška z nemeckej literatúry, fyziky a geografie sa koná v druhom vyučovacom jazyku – nemčine. Maturitná skúška z matematiky </w:t>
      </w:r>
      <w:r w:rsidR="003F2CCA">
        <w:t xml:space="preserve">a chémie </w:t>
      </w:r>
      <w:bookmarkStart w:id="0" w:name="_GoBack"/>
      <w:bookmarkEnd w:id="0"/>
      <w:r>
        <w:t>sa koná v prvom vyučovacom jazyku – v slovenčine.</w:t>
      </w:r>
    </w:p>
    <w:p w:rsidR="000B5077" w:rsidRDefault="00D15757" w:rsidP="004F0E27">
      <w:pPr>
        <w:pStyle w:val="Odsekzoznamu"/>
        <w:numPr>
          <w:ilvl w:val="0"/>
          <w:numId w:val="1"/>
        </w:numPr>
      </w:pPr>
      <w:r>
        <w:t>Disponibilné hodiny používa škola pri dotvorení školského vzdelávacieho programu na: - vyučovacie predmety</w:t>
      </w:r>
      <w:r w:rsidR="000B5077">
        <w:t xml:space="preserve">, ktoré rozširujú a prehlbujú obsah predmetov zaradených </w:t>
      </w:r>
    </w:p>
    <w:p w:rsidR="00D15757" w:rsidRDefault="000B5077" w:rsidP="000B5077">
      <w:pPr>
        <w:pStyle w:val="Odsekzoznamu"/>
      </w:pPr>
      <w:r>
        <w:t xml:space="preserve">         do </w:t>
      </w:r>
      <w:proofErr w:type="spellStart"/>
      <w:r>
        <w:t>ŠkVP</w:t>
      </w:r>
      <w:proofErr w:type="spellEnd"/>
      <w:r>
        <w:t>,</w:t>
      </w:r>
    </w:p>
    <w:p w:rsidR="000B5077" w:rsidRDefault="000B5077" w:rsidP="000B5077">
      <w:pPr>
        <w:pStyle w:val="Odsekzoznamu"/>
      </w:pPr>
      <w:r>
        <w:t xml:space="preserve">      - voliteľné vyučovacie predmety, ktoré vytvárajú profiláciu žiaka a ktoré si žiak   </w:t>
      </w:r>
    </w:p>
    <w:p w:rsidR="000B5077" w:rsidRDefault="000B5077" w:rsidP="000B5077">
      <w:pPr>
        <w:pStyle w:val="Odsekzoznamu"/>
      </w:pPr>
      <w:r>
        <w:t xml:space="preserve">         sám vyberá od 4. ročníka,</w:t>
      </w:r>
    </w:p>
    <w:p w:rsidR="000B5077" w:rsidRDefault="000B5077" w:rsidP="000B5077">
      <w:pPr>
        <w:pStyle w:val="Odsekzoznamu"/>
      </w:pPr>
      <w:r>
        <w:t xml:space="preserve">      - na doplnenie obsahu vyučovacieho predmetu/ predmetov pre žiakov so </w:t>
      </w:r>
    </w:p>
    <w:p w:rsidR="000B5077" w:rsidRDefault="000B5077" w:rsidP="000B5077">
      <w:pPr>
        <w:pStyle w:val="Odsekzoznamu"/>
      </w:pPr>
      <w:r>
        <w:t xml:space="preserve">        špeciálnymi výchovno-vzdelávacími potrebami, ktorí postupujú podľa  </w:t>
      </w:r>
    </w:p>
    <w:p w:rsidR="000B5077" w:rsidRDefault="000B5077" w:rsidP="000B5077">
      <w:pPr>
        <w:pStyle w:val="Odsekzoznamu"/>
      </w:pPr>
      <w:r>
        <w:t xml:space="preserve">        individuálnych výchovno-vzdelávacích programov,</w:t>
      </w:r>
    </w:p>
    <w:p w:rsidR="000B5077" w:rsidRDefault="000B5077" w:rsidP="000B5077">
      <w:pPr>
        <w:pStyle w:val="Odsekzoznamu"/>
      </w:pPr>
      <w:r>
        <w:t xml:space="preserve">      - na špecifické vyučovacie predmety pre žiakov so špeciálnymi </w:t>
      </w:r>
    </w:p>
    <w:p w:rsidR="000B5077" w:rsidRDefault="000B5077" w:rsidP="000B5077">
      <w:pPr>
        <w:pStyle w:val="Odsekzoznamu"/>
      </w:pPr>
      <w:r>
        <w:t xml:space="preserve">         výchovnovzdelávacími potr</w:t>
      </w:r>
      <w:r w:rsidR="005A442F">
        <w:t>e</w:t>
      </w:r>
      <w:r>
        <w:t>bami</w:t>
      </w:r>
      <w:r w:rsidR="005A442F">
        <w:t>.</w:t>
      </w:r>
    </w:p>
    <w:p w:rsidR="005A442F" w:rsidRPr="004F0E27" w:rsidRDefault="005A442F" w:rsidP="005A442F">
      <w:pPr>
        <w:pStyle w:val="Odsekzoznamu"/>
        <w:numPr>
          <w:ilvl w:val="0"/>
          <w:numId w:val="1"/>
        </w:numPr>
      </w:pPr>
      <w:r>
        <w:t>Kurzové formy výučby sa realizujú v zmysle platnej legislatívy.</w:t>
      </w:r>
    </w:p>
    <w:sectPr w:rsidR="005A442F" w:rsidRPr="004F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37099"/>
    <w:multiLevelType w:val="hybridMultilevel"/>
    <w:tmpl w:val="65BC56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27"/>
    <w:rsid w:val="000B5077"/>
    <w:rsid w:val="003F2CCA"/>
    <w:rsid w:val="004F0E27"/>
    <w:rsid w:val="005A442F"/>
    <w:rsid w:val="00727AAB"/>
    <w:rsid w:val="008F4426"/>
    <w:rsid w:val="009858A4"/>
    <w:rsid w:val="00BC5797"/>
    <w:rsid w:val="00D15757"/>
    <w:rsid w:val="00D4057F"/>
    <w:rsid w:val="00FA5E6E"/>
    <w:rsid w:val="00F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0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2018-10-19T10:14:00Z</cp:lastPrinted>
  <dcterms:created xsi:type="dcterms:W3CDTF">2017-08-21T09:22:00Z</dcterms:created>
  <dcterms:modified xsi:type="dcterms:W3CDTF">2018-10-19T10:14:00Z</dcterms:modified>
</cp:coreProperties>
</file>